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C2EC1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>Министерство образования и науки Республики Бурятия          Государственное бюджетное профессиональное образовательное учреждение                 Бурятский республиканский педагогический колледж</w:t>
      </w:r>
    </w:p>
    <w:p w14:paraId="68AFAF3E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Кафедра бурятского языка </w:t>
      </w:r>
    </w:p>
    <w:p w14:paraId="6A219B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AF83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946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057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4C3D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6FC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4F4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 буллинга у подростков в образовательном учреждении</w:t>
      </w:r>
    </w:p>
    <w:p w14:paraId="06C093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F6DE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A17D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DDD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8F68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703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727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331F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5CE02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Выполнила: студентка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>Дансаранова Зоригма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Зориктоевна</w:t>
      </w:r>
    </w:p>
    <w:p w14:paraId="28141168">
      <w:pPr>
        <w:spacing w:after="0" w:line="240" w:lineRule="auto"/>
        <w:rPr>
          <w:rFonts w:ascii="Times New Roman" w:hAnsi="Times New Roman" w:eastAsia="Calibri" w:cs="Times New Roman"/>
          <w:sz w:val="28"/>
        </w:rPr>
      </w:pPr>
      <w:r>
        <w:rPr>
          <w:rFonts w:hint="default" w:ascii="Times New Roman" w:hAnsi="Times New Roman" w:eastAsia="Calibri" w:cs="Times New Roman"/>
          <w:sz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</w:rPr>
        <w:t xml:space="preserve"> курс, 2211                                                                 ______________(подпись)         </w:t>
      </w:r>
    </w:p>
    <w:p w14:paraId="1F0842F4">
      <w:pPr>
        <w:spacing w:after="0" w:line="240" w:lineRule="auto"/>
        <w:rPr>
          <w:rFonts w:ascii="Times New Roman" w:hAnsi="Times New Roman" w:eastAsia="Calibri" w:cs="Times New Roman"/>
          <w:sz w:val="28"/>
        </w:rPr>
      </w:pPr>
    </w:p>
    <w:p w14:paraId="77419ADE">
      <w:pPr>
        <w:spacing w:after="0" w:line="240" w:lineRule="auto"/>
        <w:rPr>
          <w:rFonts w:ascii="Times New Roman" w:hAnsi="Times New Roman" w:eastAsia="Calibri" w:cs="Times New Roman"/>
          <w:sz w:val="28"/>
        </w:rPr>
      </w:pPr>
    </w:p>
    <w:p w14:paraId="422635D5">
      <w:pPr>
        <w:spacing w:after="0" w:line="24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Специальность                              42.02.02 Преподавание в начальных классах</w:t>
      </w:r>
    </w:p>
    <w:p w14:paraId="672E73B6">
      <w:pPr>
        <w:spacing w:after="0" w:line="240" w:lineRule="auto"/>
        <w:rPr>
          <w:rFonts w:ascii="Times New Roman" w:hAnsi="Times New Roman" w:eastAsia="Calibri" w:cs="Times New Roman"/>
          <w:sz w:val="28"/>
        </w:rPr>
      </w:pPr>
    </w:p>
    <w:p w14:paraId="00A84DE4">
      <w:pPr>
        <w:spacing w:after="0" w:line="24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Научный руководитель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>Лопарева Диана Александровна</w:t>
      </w:r>
    </w:p>
    <w:p w14:paraId="17A222C2">
      <w:pPr>
        <w:spacing w:after="0" w:line="24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                                                                                      ______________(подпись)</w:t>
      </w:r>
    </w:p>
    <w:p w14:paraId="35B8EC12">
      <w:pPr>
        <w:spacing w:after="0" w:line="240" w:lineRule="auto"/>
        <w:rPr>
          <w:rFonts w:ascii="Times New Roman" w:hAnsi="Times New Roman" w:eastAsia="Calibri" w:cs="Times New Roman"/>
          <w:sz w:val="28"/>
          <w:u w:val="single"/>
        </w:rPr>
      </w:pPr>
      <w:r>
        <w:rPr>
          <w:rFonts w:ascii="Times New Roman" w:hAnsi="Times New Roman" w:eastAsia="Calibri" w:cs="Times New Roman"/>
          <w:sz w:val="28"/>
        </w:rPr>
        <w:t>Работа защищена                                                        оценка:_______________</w:t>
      </w:r>
    </w:p>
    <w:p w14:paraId="46EEEE77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«__» _______202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                                                                           </w:t>
      </w:r>
    </w:p>
    <w:p w14:paraId="3C3ED78E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     </w:t>
      </w:r>
    </w:p>
    <w:p w14:paraId="1E464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42A4">
      <w:pPr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E43BCF1">
      <w:pPr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82B8D9C">
      <w:pPr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Улан-Удэ</w:t>
      </w:r>
    </w:p>
    <w:p w14:paraId="0996D9B9">
      <w:pPr>
        <w:spacing w:after="0" w:line="36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</w:t>
      </w:r>
      <w:bookmarkStart w:id="0" w:name="_GoBack"/>
      <w:bookmarkEnd w:id="0"/>
    </w:p>
    <w:p w14:paraId="2D9D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51735AA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проекта.........................................................................................................................3-4</w:t>
      </w:r>
    </w:p>
    <w:p w14:paraId="30F9D12C">
      <w:pPr>
        <w:tabs>
          <w:tab w:val="left" w:pos="1945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Введение......................................................................................................................................5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42797D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Теоретическя часть исследования</w:t>
      </w:r>
    </w:p>
    <w:p w14:paraId="47F61CA2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Понятие "Буллинг"..................................................................................................</w:t>
      </w:r>
    </w:p>
    <w:p w14:paraId="0F741FB6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Типы и признаки буллинга..........................................................................................................................</w:t>
      </w:r>
    </w:p>
    <w:p w14:paraId="47BDD322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История возникновения буллинга...........................................................................</w:t>
      </w:r>
    </w:p>
    <w:p w14:paraId="575CC2D3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Типы  участники буллинга.....................................................................................</w:t>
      </w:r>
    </w:p>
    <w:p w14:paraId="7DD4EFF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Практическая часть исследования</w:t>
      </w:r>
    </w:p>
    <w:p w14:paraId="0718DF97">
      <w:pPr>
        <w:spacing w:after="24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Опрос среди студентов ГПБОУ БРПК.................................................................</w:t>
      </w:r>
    </w:p>
    <w:p w14:paraId="0F63E59E">
      <w:pPr>
        <w:spacing w:after="240"/>
        <w:ind w:left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Привлечение внимания к проблеме буллинга.....................................................</w:t>
      </w:r>
    </w:p>
    <w:p w14:paraId="0CDD109D">
      <w:pPr>
        <w:spacing w:after="240"/>
        <w:ind w:left="70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2.3 Способ борьбы с буллингом……………………………………………………..</w:t>
      </w:r>
    </w:p>
    <w:p w14:paraId="69738A79">
      <w:pPr>
        <w:spacing w:after="24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Заключение................................................................................................................................</w:t>
      </w:r>
    </w:p>
    <w:p w14:paraId="1D47144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Список литературы...................................................................................................................</w:t>
      </w:r>
    </w:p>
    <w:p w14:paraId="52B3273B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B89D720">
      <w:pPr>
        <w:rPr>
          <w:rFonts w:ascii="Times New Roman" w:hAnsi="Times New Roman" w:cs="Times New Roman"/>
          <w:sz w:val="24"/>
          <w:szCs w:val="24"/>
        </w:rPr>
      </w:pPr>
    </w:p>
    <w:p w14:paraId="330DED7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505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8257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F394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124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0D27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E72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1CB7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1612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582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48CC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AD3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4CCE0B">
      <w:pPr>
        <w:pStyle w:val="13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14"/>
          <w:b/>
          <w:color w:val="00000A"/>
          <w:sz w:val="28"/>
          <w:szCs w:val="28"/>
        </w:rPr>
      </w:pPr>
    </w:p>
    <w:p w14:paraId="1C47BB0E">
      <w:pPr>
        <w:pStyle w:val="13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14"/>
          <w:b/>
          <w:color w:val="00000A"/>
          <w:sz w:val="28"/>
          <w:szCs w:val="28"/>
        </w:rPr>
      </w:pPr>
      <w:r>
        <w:rPr>
          <w:rStyle w:val="14"/>
          <w:b/>
          <w:color w:val="00000A"/>
          <w:sz w:val="28"/>
          <w:szCs w:val="28"/>
        </w:rPr>
        <w:t>Паспорт проекта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D97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8136E72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проекта</w:t>
            </w:r>
          </w:p>
        </w:tc>
        <w:tc>
          <w:tcPr>
            <w:tcW w:w="4786" w:type="dxa"/>
          </w:tcPr>
          <w:p w14:paraId="792A1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буллинга у подростков в образовательном учреждении</w:t>
            </w:r>
          </w:p>
          <w:p w14:paraId="47BF7282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</w:p>
        </w:tc>
      </w:tr>
      <w:tr w14:paraId="6519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D182CA6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4786" w:type="dxa"/>
          </w:tcPr>
          <w:p w14:paraId="575B2934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Бурятский Республиканский Педагогический колледж (БРПК)</w:t>
            </w:r>
          </w:p>
        </w:tc>
      </w:tr>
      <w:tr w14:paraId="088C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AC943CC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Руководитель проекта</w:t>
            </w:r>
          </w:p>
        </w:tc>
        <w:tc>
          <w:tcPr>
            <w:tcW w:w="4786" w:type="dxa"/>
          </w:tcPr>
          <w:p w14:paraId="47E7E4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Лопарева Диана Александровна</w:t>
            </w:r>
          </w:p>
          <w:p w14:paraId="06D327DD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(преподаватель)</w:t>
            </w:r>
          </w:p>
        </w:tc>
      </w:tr>
      <w:tr w14:paraId="6E02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6A26F87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Автор проекта</w:t>
            </w:r>
          </w:p>
        </w:tc>
        <w:tc>
          <w:tcPr>
            <w:tcW w:w="4786" w:type="dxa"/>
          </w:tcPr>
          <w:p w14:paraId="45384E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Дансаранова Зоригма, студентка</w:t>
            </w:r>
          </w:p>
          <w:p w14:paraId="230E2E02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курса группы 2211</w:t>
            </w:r>
          </w:p>
        </w:tc>
      </w:tr>
      <w:tr w14:paraId="5EB8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40794E8">
            <w:pPr>
              <w:pStyle w:val="13"/>
              <w:spacing w:before="0" w:beforeAutospacing="0" w:after="0" w:afterAutospacing="0" w:line="360" w:lineRule="auto"/>
              <w:jc w:val="center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 и задачи</w:t>
            </w:r>
          </w:p>
        </w:tc>
        <w:tc>
          <w:tcPr>
            <w:tcW w:w="4786" w:type="dxa"/>
          </w:tcPr>
          <w:p w14:paraId="3562B9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 обосновать и разработать социальный проект по профилактике буллинга среди подростков в образовательном учреждении.</w:t>
            </w:r>
          </w:p>
          <w:p w14:paraId="22D5C30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14:paraId="147771BB">
            <w:pPr>
              <w:pStyle w:val="15"/>
              <w:numPr>
                <w:ilvl w:val="0"/>
                <w:numId w:val="1"/>
              </w:num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определение понятию «Буллинг»</w:t>
            </w:r>
          </w:p>
          <w:p w14:paraId="7CE50A13">
            <w:pPr>
              <w:pStyle w:val="15"/>
              <w:numPr>
                <w:ilvl w:val="0"/>
                <w:numId w:val="1"/>
              </w:num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историю создания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</w:p>
          <w:p w14:paraId="3090F9C9">
            <w:pPr>
              <w:pStyle w:val="15"/>
              <w:numPr>
                <w:ilvl w:val="0"/>
                <w:numId w:val="1"/>
              </w:num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популярные типы булинга</w:t>
            </w:r>
          </w:p>
          <w:p w14:paraId="18181803">
            <w:pPr>
              <w:pStyle w:val="15"/>
              <w:numPr>
                <w:ilvl w:val="0"/>
                <w:numId w:val="1"/>
              </w:num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социологическое исследование среди студентов БРПК</w:t>
            </w:r>
          </w:p>
          <w:p w14:paraId="2B64A38A">
            <w:pPr>
              <w:pStyle w:val="13"/>
              <w:spacing w:before="0" w:beforeAutospacing="0" w:after="0" w:afterAutospacing="0" w:line="360" w:lineRule="auto"/>
              <w:jc w:val="both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проанализировать и обобщить результаты проведенного исследования</w:t>
            </w:r>
          </w:p>
        </w:tc>
      </w:tr>
      <w:tr w14:paraId="4677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11B40F1">
            <w:pPr>
              <w:pStyle w:val="13"/>
              <w:spacing w:before="0" w:beforeAutospacing="0" w:after="0" w:afterAutospacing="0" w:line="360" w:lineRule="auto"/>
              <w:jc w:val="both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Учебная дисциплина</w:t>
            </w:r>
          </w:p>
        </w:tc>
        <w:tc>
          <w:tcPr>
            <w:tcW w:w="4786" w:type="dxa"/>
          </w:tcPr>
          <w:p w14:paraId="64AD408B">
            <w:pPr>
              <w:pStyle w:val="13"/>
              <w:spacing w:before="0" w:beforeAutospacing="0" w:after="0" w:afterAutospacing="0" w:line="360" w:lineRule="auto"/>
              <w:jc w:val="both"/>
              <w:textAlignment w:val="baseline"/>
              <w:rPr>
                <w:rStyle w:val="14"/>
                <w:color w:val="00000A"/>
                <w:sz w:val="28"/>
                <w:szCs w:val="28"/>
              </w:rPr>
            </w:pPr>
            <w:r>
              <w:rPr>
                <w:rStyle w:val="14"/>
                <w:color w:val="00000A"/>
                <w:sz w:val="28"/>
                <w:szCs w:val="28"/>
              </w:rPr>
              <w:t>Психология</w:t>
            </w:r>
          </w:p>
        </w:tc>
      </w:tr>
    </w:tbl>
    <w:p w14:paraId="6C1C5068">
      <w:pPr>
        <w:pStyle w:val="13"/>
        <w:spacing w:before="0" w:beforeAutospacing="0" w:after="0" w:afterAutospacing="0" w:line="360" w:lineRule="auto"/>
        <w:jc w:val="both"/>
        <w:textAlignment w:val="baseline"/>
        <w:rPr>
          <w:rStyle w:val="14"/>
          <w:color w:val="00000A"/>
          <w:sz w:val="28"/>
          <w:szCs w:val="28"/>
        </w:rPr>
      </w:pPr>
    </w:p>
    <w:tbl>
      <w:tblPr>
        <w:tblStyle w:val="10"/>
        <w:tblpPr w:leftFromText="180" w:rightFromText="180" w:vertAnchor="text" w:horzAnchor="margin" w:tblpY="-1132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4"/>
        <w:gridCol w:w="4901"/>
      </w:tblGrid>
      <w:tr w14:paraId="2E89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4714" w:type="dxa"/>
          </w:tcPr>
          <w:p w14:paraId="77D1681F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Аннотации проекта</w:t>
            </w:r>
          </w:p>
        </w:tc>
        <w:tc>
          <w:tcPr>
            <w:tcW w:w="4901" w:type="dxa"/>
          </w:tcPr>
          <w:p w14:paraId="7C08680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подростковом возрасте у многих возникают трудности и проблемы. Большинство из них находятся в наблюдении и тщательном изучении, но в ряду разнообразных проблем, должное внимание получил буллинг – постоянная травля, террор любого вида. Подростковый возраст сам по себе является достаточно конфликтным, но подростковый буллинг – это не обычная ссора</w:t>
            </w:r>
            <w:r>
              <w:rPr>
                <w:color w:val="000000"/>
                <w:sz w:val="15"/>
                <w:szCs w:val="15"/>
                <w:shd w:val="clear" w:color="auto" w:fill="FFFFFF"/>
              </w:rPr>
              <w:t>.</w:t>
            </w:r>
          </w:p>
        </w:tc>
      </w:tr>
      <w:tr w14:paraId="6D68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4714" w:type="dxa"/>
          </w:tcPr>
          <w:p w14:paraId="50B2CF8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 и ожидаемые результаты</w:t>
            </w:r>
          </w:p>
        </w:tc>
        <w:tc>
          <w:tcPr>
            <w:tcW w:w="4901" w:type="dxa"/>
          </w:tcPr>
          <w:p w14:paraId="6F1D788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Продуктом является рекомендации для студентов о предотвращения буллинг </w:t>
            </w:r>
          </w:p>
          <w:p w14:paraId="1F2A8D25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студенты поймут насколько важно знать что такое буллинг и как его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минимизировать в подростковом обществе</w:t>
            </w:r>
          </w:p>
        </w:tc>
      </w:tr>
      <w:tr w14:paraId="535B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714" w:type="dxa"/>
          </w:tcPr>
          <w:p w14:paraId="0470431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проекта</w:t>
            </w:r>
          </w:p>
        </w:tc>
        <w:tc>
          <w:tcPr>
            <w:tcW w:w="4901" w:type="dxa"/>
          </w:tcPr>
          <w:p w14:paraId="1AD28B1A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 2023</w:t>
            </w:r>
          </w:p>
        </w:tc>
      </w:tr>
      <w:tr w14:paraId="0D56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4714" w:type="dxa"/>
          </w:tcPr>
          <w:p w14:paraId="0E729D8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на осуществление проекта</w:t>
            </w:r>
          </w:p>
        </w:tc>
        <w:tc>
          <w:tcPr>
            <w:tcW w:w="4901" w:type="dxa"/>
          </w:tcPr>
          <w:p w14:paraId="53F65E0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данный проект не затрачены денежные средства, так как этого не потребовалось</w:t>
            </w:r>
          </w:p>
        </w:tc>
      </w:tr>
    </w:tbl>
    <w:p w14:paraId="095F9B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17023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539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021B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D782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60DB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1526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5943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FF83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64D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41D8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FBFF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FF25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EE7E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насилие и агрессия в отношениях между людьми остаются насущными проблемами российского общества. Данные виды воздействий актуализируются в социуме и обусловлены стремлениями к чрезмерной индивидуализации, ростом конкуренции, социальной напряженностью в повседневности, распространением различных вариантов конфликтного взаимодействия. </w:t>
      </w:r>
    </w:p>
    <w:p w14:paraId="75B22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Перечисленные тенденции характерны и для образовательной среды. С нарастающей частотой средства массовой информации сообщают широким слоям населения о случаях не просто деструктивных, но и крайне жестоких и чрезвычайных взаимоотношений между учащимися образовательных учреждении . </w:t>
      </w:r>
    </w:p>
    <w:p w14:paraId="165ED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 информируют нас о распространённости конфликтов в подростковой среде, фактах издевательств детей над учителями и одноклассниками. Названные выше формы взаимодействий сигнализируют о существовании негативного явления, которое во всем современном мире называют буллинг.</w:t>
      </w:r>
    </w:p>
    <w:p w14:paraId="1817A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Первые масштабные исследования по изучению и превенции буллинга были проведены Дэном Олвеусом и его коллегами в 1970г. Учёный описывает буллинг как особый вид насилия, когда один человек (или группа) физически нападает или угрожает другому человеку (группе), последний из которых не может защитить себя ни физически, ни морально . Опираясь на классическое определение, можно заявить, что буллинг представляет собой острый социальный феномен, который отрицательно сказывается на развитии личности жертвы, формировании его Я-концепции, самооценке, а также системе ценностей и стиле взаимодействия подростка со сверстниками</w:t>
      </w:r>
    </w:p>
    <w:p w14:paraId="2F5BD2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E23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50F19">
      <w:pPr>
        <w:rPr>
          <w:rFonts w:ascii="Times New Roman" w:hAnsi="Times New Roman" w:cs="Times New Roman"/>
          <w:sz w:val="24"/>
          <w:szCs w:val="24"/>
        </w:rPr>
      </w:pPr>
    </w:p>
    <w:p w14:paraId="6E2C7D08">
      <w:pPr>
        <w:rPr>
          <w:rFonts w:ascii="Times New Roman" w:hAnsi="Times New Roman" w:cs="Times New Roman"/>
          <w:sz w:val="24"/>
          <w:szCs w:val="24"/>
        </w:rPr>
      </w:pPr>
    </w:p>
    <w:p w14:paraId="1617E940">
      <w:pPr>
        <w:rPr>
          <w:rFonts w:ascii="Times New Roman" w:hAnsi="Times New Roman" w:cs="Times New Roman"/>
          <w:sz w:val="24"/>
          <w:szCs w:val="24"/>
        </w:rPr>
      </w:pPr>
    </w:p>
    <w:p w14:paraId="68C740F2">
      <w:pPr>
        <w:rPr>
          <w:rFonts w:ascii="Times New Roman" w:hAnsi="Times New Roman" w:cs="Times New Roman"/>
          <w:sz w:val="24"/>
          <w:szCs w:val="24"/>
        </w:rPr>
      </w:pPr>
    </w:p>
    <w:p w14:paraId="106F572B">
      <w:pPr>
        <w:rPr>
          <w:rFonts w:ascii="Times New Roman" w:hAnsi="Times New Roman" w:cs="Times New Roman"/>
          <w:sz w:val="24"/>
          <w:szCs w:val="24"/>
        </w:rPr>
      </w:pPr>
    </w:p>
    <w:p w14:paraId="54732C7E">
      <w:pPr>
        <w:rPr>
          <w:rFonts w:ascii="Times New Roman" w:hAnsi="Times New Roman" w:cs="Times New Roman"/>
          <w:sz w:val="24"/>
          <w:szCs w:val="24"/>
        </w:rPr>
      </w:pPr>
    </w:p>
    <w:p w14:paraId="5C823C6F">
      <w:pPr>
        <w:rPr>
          <w:rFonts w:ascii="Times New Roman" w:hAnsi="Times New Roman" w:cs="Times New Roman"/>
          <w:sz w:val="24"/>
          <w:szCs w:val="24"/>
        </w:rPr>
      </w:pPr>
    </w:p>
    <w:p w14:paraId="0109CB05">
      <w:pPr>
        <w:rPr>
          <w:rFonts w:ascii="Times New Roman" w:hAnsi="Times New Roman" w:cs="Times New Roman"/>
          <w:sz w:val="24"/>
          <w:szCs w:val="24"/>
        </w:rPr>
      </w:pPr>
    </w:p>
    <w:p w14:paraId="47CB04C7">
      <w:pPr>
        <w:rPr>
          <w:rFonts w:ascii="Times New Roman" w:hAnsi="Times New Roman" w:cs="Times New Roman"/>
          <w:sz w:val="24"/>
          <w:szCs w:val="24"/>
        </w:rPr>
      </w:pPr>
    </w:p>
    <w:p w14:paraId="378E5195">
      <w:pPr>
        <w:rPr>
          <w:rFonts w:ascii="Times New Roman" w:hAnsi="Times New Roman" w:cs="Times New Roman"/>
          <w:sz w:val="24"/>
          <w:szCs w:val="24"/>
        </w:rPr>
      </w:pPr>
    </w:p>
    <w:p w14:paraId="4765B69A">
      <w:pPr>
        <w:rPr>
          <w:rFonts w:ascii="Times New Roman" w:hAnsi="Times New Roman" w:cs="Times New Roman"/>
          <w:sz w:val="24"/>
          <w:szCs w:val="24"/>
        </w:rPr>
      </w:pPr>
    </w:p>
    <w:p w14:paraId="5EA20BAE">
      <w:pPr>
        <w:rPr>
          <w:rFonts w:ascii="Times New Roman" w:hAnsi="Times New Roman" w:cs="Times New Roman"/>
          <w:sz w:val="24"/>
          <w:szCs w:val="24"/>
        </w:rPr>
      </w:pPr>
    </w:p>
    <w:p w14:paraId="584862AD">
      <w:pPr>
        <w:rPr>
          <w:rFonts w:ascii="Times New Roman" w:hAnsi="Times New Roman" w:cs="Times New Roman"/>
          <w:sz w:val="24"/>
          <w:szCs w:val="24"/>
        </w:rPr>
      </w:pPr>
    </w:p>
    <w:p w14:paraId="047E3080">
      <w:pPr>
        <w:pStyle w:val="1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   Теоретическое обоснование</w:t>
      </w:r>
    </w:p>
    <w:p w14:paraId="308FF00B">
      <w:pPr>
        <w:pStyle w:val="13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1.1. </w:t>
      </w:r>
      <w:r>
        <w:rPr>
          <w:rStyle w:val="14"/>
          <w:rFonts w:eastAsia="Calibri"/>
          <w:b/>
          <w:sz w:val="28"/>
          <w:szCs w:val="28"/>
        </w:rPr>
        <w:t>Понятие "Буллинг"</w:t>
      </w:r>
    </w:p>
    <w:p w14:paraId="4DAC94F5">
      <w:pPr>
        <w:rPr>
          <w:rFonts w:ascii="Times New Roman" w:hAnsi="Times New Roman" w:cs="Times New Roman"/>
          <w:sz w:val="24"/>
          <w:szCs w:val="24"/>
        </w:rPr>
      </w:pPr>
    </w:p>
    <w:p w14:paraId="467135B3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первую очередь, мы считаем необходимым рассмотреть понятие «буллинг» в научно-методической литературе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2C8D87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 английского слова bullying(от анг. bully – хулиган, драчун, задира, грубиян) дается определение как притеснение, дискриминация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травля жертвы. Первым, данную проблему начал изучать скандинавский профессор Дэн Олвеус, который в 70-х годах провел исследование явления буллинга среди мальчиков. После этих исследований начались изучения феномена буллинга во все странах. В России первые публикации на тему буллинга появились только в 2005 году.</w:t>
      </w:r>
    </w:p>
    <w:p w14:paraId="6D9DB06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Рассмотрим некоторые представления о явлении буллинга разных исследователей. Д.Олвеусбуллинг понимает как, особый вид насилия, когда один человек (или группа) физически нападает или угрожает другому человеку (группе), последний из которых слабее и не может себя защитить ни физически, ни морально.</w:t>
      </w:r>
    </w:p>
    <w:p w14:paraId="2B7D168C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И.Н. Кона, трактует буллинг как запугивание, физический или же эмоциональный террор, с целью проявления у жертвыстраха и тем самым подчинения его себе.</w:t>
      </w:r>
    </w:p>
    <w:p w14:paraId="7C0836E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Д. Лейнпонимает феномен буллинга как школьная травля и поддерживает позицию Роланда, что буллинг – это длительное физическое или психическое насилие со стороны индивидума или группы в отношении индивидума, который не имеет возможности защитить себя в определенной ситуации.</w:t>
      </w:r>
    </w:p>
    <w:p w14:paraId="2BE7928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И. Бердышев под буллингом понимает,осознанное, длительное насилие, не имеющее признаков самозащиты и исходящее от определенного количества человек.</w:t>
      </w:r>
    </w:p>
    <w:p w14:paraId="7B5331F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Вышеперечисленные авторы трактуют буллинг, как насилие. Буллинге просто насилие, а представляет собой один из видов насилия. Вследствие этого нами был определен наиболее оптимальный вариант С.В. Кривцовой, буллингом называется агрессия одних детей против других, когда имеют место неравенство сил агрессора и жертвы, агрессия имеет тенденцию повторяться, при этом ответ жертвы показывает, как сильно она задета происходящим.</w:t>
      </w:r>
    </w:p>
    <w:p w14:paraId="38F34EF9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Рассмотрев различные трактовки данного понятия, мы считаем, что все определения имеют место быть, но при этом сущность рассматриваемого явления не раскрывают в полной мере. Поэтому для нас возникает необходимость изучения разновидностей буллинга.</w:t>
      </w:r>
    </w:p>
    <w:p w14:paraId="4B6DEF50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Буллинг в некоторой степени схож с конфликтом, но имеет существенные отличия</w:t>
      </w:r>
    </w:p>
    <w:p w14:paraId="56EBDDC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неравные силы (в конфликте у двух сторон равные силы; в буллинге сила на стороне обидчика),</w:t>
      </w:r>
    </w:p>
    <w:p w14:paraId="688CD6D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повторяемость действия (буллинг в отличие от ссоры повторяется регулярно),</w:t>
      </w:r>
    </w:p>
    <w:p w14:paraId="2D65285A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возникновение (конфликт появляется случайно и сопровождается бурными сдерживаемыми эмоций; травля – это намеренное регулярное унижение одного человека другим человеком или группой людей),</w:t>
      </w:r>
    </w:p>
    <w:p w14:paraId="098B075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решение (конфликт всегда можно уладить, травлю же следует прекратить).</w:t>
      </w:r>
    </w:p>
    <w:p w14:paraId="7F79B8D2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России широко распространенна проблема буллинга в школе.</w:t>
      </w:r>
    </w:p>
    <w:p w14:paraId="66858AE6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Школьный буллинг – буллинг происходящий во время обучения подростка в школе.</w:t>
      </w:r>
    </w:p>
    <w:p w14:paraId="494E1BD5">
      <w:pPr>
        <w:rPr>
          <w:rFonts w:ascii="Times New Roman" w:hAnsi="Times New Roman" w:cs="Times New Roman"/>
          <w:sz w:val="24"/>
          <w:szCs w:val="24"/>
        </w:rPr>
      </w:pPr>
    </w:p>
    <w:p w14:paraId="7309521A">
      <w:pPr>
        <w:rPr>
          <w:rFonts w:ascii="Times New Roman" w:hAnsi="Times New Roman" w:cs="Times New Roman"/>
          <w:sz w:val="24"/>
          <w:szCs w:val="24"/>
        </w:rPr>
      </w:pPr>
    </w:p>
    <w:p w14:paraId="13C483DB">
      <w:pPr>
        <w:rPr>
          <w:rFonts w:ascii="Times New Roman" w:hAnsi="Times New Roman" w:cs="Times New Roman"/>
          <w:sz w:val="24"/>
          <w:szCs w:val="24"/>
        </w:rPr>
      </w:pPr>
    </w:p>
    <w:p w14:paraId="09CF7472">
      <w:pPr>
        <w:rPr>
          <w:rFonts w:ascii="Times New Roman" w:hAnsi="Times New Roman" w:cs="Times New Roman"/>
          <w:sz w:val="24"/>
          <w:szCs w:val="24"/>
        </w:rPr>
      </w:pPr>
    </w:p>
    <w:p w14:paraId="5A91FF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1.2.Типы и признаки буллинга</w:t>
      </w:r>
    </w:p>
    <w:p w14:paraId="225D9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существуют 4 типа буллинга в образовательных учереждениях:</w:t>
      </w:r>
    </w:p>
    <w:p w14:paraId="49B325B8">
      <w:pPr>
        <w:pStyle w:val="15"/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>Физический буллинг </w:t>
      </w:r>
    </w:p>
    <w:p w14:paraId="15C6FCD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Физическое запугивание включает в себя удары руками и ногами, подножки, защемление и толкание или повреждение имущества. Физический буллинг наносит как краткосрочный, так и долгосрочный ущерб. </w:t>
      </w:r>
    </w:p>
    <w:p w14:paraId="50E6ED82">
      <w:pPr>
        <w:pStyle w:val="3"/>
        <w:numPr>
          <w:ilvl w:val="0"/>
          <w:numId w:val="3"/>
        </w:numPr>
        <w:shd w:val="clear" w:color="auto" w:fill="FFFFFF"/>
        <w:spacing w:line="288" w:lineRule="atLeast"/>
        <w:rPr>
          <w:b w:val="0"/>
          <w:bCs w:val="0"/>
          <w:spacing w:val="-6"/>
          <w:sz w:val="28"/>
          <w:szCs w:val="28"/>
        </w:rPr>
      </w:pPr>
      <w:r>
        <w:rPr>
          <w:b w:val="0"/>
          <w:bCs w:val="0"/>
          <w:spacing w:val="-6"/>
          <w:sz w:val="28"/>
          <w:szCs w:val="28"/>
        </w:rPr>
        <w:t>Словесный буллинг</w:t>
      </w:r>
    </w:p>
    <w:p w14:paraId="5F3BD4AF">
      <w:pPr>
        <w:pStyle w:val="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Вербальный буллинг включает в себя обзывания, оскорбления, насмешки, запугивания, расистские высказывания или словесные оскорбления. В то время как словесные издевательства могут начаться безвредными, они могут перерасти в уровни, которые начинают влиять на отдельную цель.</w:t>
      </w:r>
    </w:p>
    <w:p w14:paraId="465CF8C1">
      <w:pPr>
        <w:pStyle w:val="15"/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>Социальный буллинг </w:t>
      </w:r>
    </w:p>
    <w:p w14:paraId="11E7D2A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Социальное запугивание, иногда называемое скрытым запугиванием, часто труднее распознать и может быть осуществлено за спиной запуганного человека. Он предназначен для того, чтобы нанести ущерб чьей-то социальной репутации и / или вызвать унижение.</w:t>
      </w:r>
    </w:p>
    <w:p w14:paraId="0225E4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Социальный буллинг может включать в себя:</w:t>
      </w:r>
    </w:p>
    <w:p w14:paraId="3E3672B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ложь и распространение слухов;</w:t>
      </w:r>
    </w:p>
    <w:p w14:paraId="7104C00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отрицательные лицевые или физические жесты, угрожающие или презрительные взгляды;</w:t>
      </w:r>
    </w:p>
    <w:p w14:paraId="438B09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 в неприятные шутки, чтобы стыдить и унижать;</w:t>
      </w:r>
    </w:p>
    <w:p w14:paraId="2606A9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подражать недоброжелательно (кривлятся);</w:t>
      </w:r>
    </w:p>
    <w:p w14:paraId="77AEC23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поощрение других к социальному исключению кого-либо;</w:t>
      </w:r>
    </w:p>
    <w:p w14:paraId="372AE60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подрыв чьей-то социальной репутации или общественного признания.</w:t>
      </w:r>
    </w:p>
    <w:p w14:paraId="0487BC35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6B9EC87">
      <w:pPr>
        <w:pStyle w:val="15"/>
        <w:numPr>
          <w:ilvl w:val="1"/>
          <w:numId w:val="4"/>
        </w:num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>Кибербуллинг </w:t>
      </w:r>
    </w:p>
    <w:p w14:paraId="02828BA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Исследовательский центр кибер-издевательств определяет значение "кибербуллинг" как: преднамеренный и повторный вред, причиненный в результате использования компьютеров, телефонов и других электронных устройств.</w:t>
      </w:r>
    </w:p>
    <w:p w14:paraId="6693E9C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Киберзапугивание может быть явным или скрытым поведением запугивания с использованием цифровых технологий, включая такие аппаратные средства, как компьютеры и смартфоны, и программное обеспечение, такое как социальные сети, обмен мгновенными сообщениями, тексты, веб-сайты и другие онлайн-платформы.</w:t>
      </w:r>
    </w:p>
    <w:p w14:paraId="462315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Кибербуллинг может произойти в любое время. Это может быть публично или в частном порядке, а иногда и анонимно.</w:t>
      </w:r>
    </w:p>
    <w:p w14:paraId="7119A7D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Кибер издевательства могут включать в себя:</w:t>
      </w:r>
    </w:p>
    <w:p w14:paraId="3DFEE73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оскорбительные или вредные тексты, электронные письма или сообщения, изображения или видео;</w:t>
      </w:r>
    </w:p>
    <w:p w14:paraId="1D04719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намеренно исключая других онлайн;</w:t>
      </w:r>
    </w:p>
    <w:p w14:paraId="65F238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противные сплетни или слухи;</w:t>
      </w:r>
    </w:p>
    <w:p w14:paraId="0389301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подражая другим онлайн или используя их логин.</w:t>
      </w:r>
    </w:p>
    <w:p w14:paraId="4400BCAC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07D4AD3">
      <w:pPr>
        <w:shd w:val="clear" w:color="auto" w:fill="FFFFFF"/>
        <w:spacing w:after="0" w:line="240" w:lineRule="auto"/>
        <w:ind w:left="72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Признаки:</w:t>
      </w:r>
    </w:p>
    <w:p w14:paraId="569114D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Эмоциональные и поведенческие признаки буллинга </w:t>
      </w:r>
    </w:p>
    <w:p w14:paraId="5B7841B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Изменения в режимах сна.</w:t>
      </w:r>
    </w:p>
    <w:p w14:paraId="028267C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Изменения в структуре питания.</w:t>
      </w:r>
    </w:p>
    <w:p w14:paraId="2EDA84C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Частые слезы или гнев.</w:t>
      </w:r>
    </w:p>
    <w:p w14:paraId="2379ED2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Перепады настроения.</w:t>
      </w:r>
    </w:p>
    <w:p w14:paraId="7CF327D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Чувствует себя плохо по утрам.</w:t>
      </w:r>
    </w:p>
    <w:p w14:paraId="6307015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Отстраняется или начинает заикаться.</w:t>
      </w:r>
    </w:p>
    <w:p w14:paraId="00DCBD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Становится агрессивным и необоснованным.</w:t>
      </w:r>
    </w:p>
    <w:p w14:paraId="61E5CB7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Отказывается говорить о том, что не так.</w:t>
      </w:r>
    </w:p>
    <w:p w14:paraId="03D7D95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Начинает срываться на родных.</w:t>
      </w:r>
    </w:p>
    <w:p w14:paraId="0A972DF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Постоянно «теряет» деньги или начинает воровать.</w:t>
      </w:r>
    </w:p>
    <w:p w14:paraId="0B7226ED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>Физические признаки буллинга </w:t>
      </w:r>
    </w:p>
    <w:p w14:paraId="0D93102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Имеет на теле необъяснимые синяки, порезы, царапины.</w:t>
      </w:r>
    </w:p>
    <w:p w14:paraId="6184434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Приходит домой с отсутствующими или поврежденными вещами или одеждой.</w:t>
      </w:r>
    </w:p>
    <w:p w14:paraId="749164E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Приходит домой голодным.</w:t>
      </w:r>
    </w:p>
    <w:p w14:paraId="2AA7C086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>Буллинг в школе признаки</w:t>
      </w:r>
    </w:p>
    <w:p w14:paraId="2C5BF4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хочет ходить в школу.</w:t>
      </w:r>
    </w:p>
    <w:p w14:paraId="226A1E2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Меняет маршрут или боится ходить в школу.</w:t>
      </w:r>
    </w:p>
    <w:p w14:paraId="4D68703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хочет добираться в школу на автобусе / трамвае / поезде.</w:t>
      </w:r>
    </w:p>
    <w:p w14:paraId="596EDE9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Школьные оценки начинают падать.</w:t>
      </w:r>
    </w:p>
    <w:p w14:paraId="3AEA5A5A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ru-RU"/>
        </w:rPr>
        <w:t>Другие признаки буллинга </w:t>
      </w:r>
    </w:p>
    <w:p w14:paraId="0298017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Иногда признаки запугивания могут быть гораздо более скрытыми. Они могут включать в себя:</w:t>
      </w:r>
    </w:p>
    <w:p w14:paraId="3B8A9B5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Часто один или исключен из групп дружбы в школе.</w:t>
      </w:r>
    </w:p>
    <w:p w14:paraId="3AEB8CA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Частая цель дразнить, подражать или высмеивать кого-то в школе.</w:t>
      </w:r>
    </w:p>
    <w:p w14:paraId="7388F76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Невозможно говорить в классе и кажется незащищенным или напуганным.</w:t>
      </w:r>
    </w:p>
    <w:p w14:paraId="47249B67">
      <w:pPr>
        <w:pStyle w:val="9"/>
        <w:shd w:val="clear" w:color="auto" w:fill="FFFFFF"/>
        <w:rPr>
          <w:sz w:val="28"/>
          <w:szCs w:val="28"/>
        </w:rPr>
      </w:pPr>
    </w:p>
    <w:p w14:paraId="3A3963D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539F925">
      <w:pPr>
        <w:rPr>
          <w:rFonts w:ascii="Times New Roman" w:hAnsi="Times New Roman" w:cs="Times New Roman"/>
          <w:sz w:val="28"/>
          <w:szCs w:val="28"/>
        </w:rPr>
      </w:pPr>
    </w:p>
    <w:p w14:paraId="1D8DBA7C">
      <w:pPr>
        <w:rPr>
          <w:rFonts w:ascii="Times New Roman" w:hAnsi="Times New Roman" w:cs="Times New Roman"/>
          <w:sz w:val="24"/>
          <w:szCs w:val="24"/>
        </w:rPr>
      </w:pPr>
    </w:p>
    <w:p w14:paraId="64B60008">
      <w:pPr>
        <w:rPr>
          <w:rFonts w:ascii="Times New Roman" w:hAnsi="Times New Roman" w:cs="Times New Roman"/>
          <w:sz w:val="24"/>
          <w:szCs w:val="24"/>
        </w:rPr>
      </w:pPr>
    </w:p>
    <w:p w14:paraId="5667ADDD">
      <w:pPr>
        <w:rPr>
          <w:rFonts w:ascii="Times New Roman" w:hAnsi="Times New Roman" w:cs="Times New Roman"/>
          <w:sz w:val="24"/>
          <w:szCs w:val="24"/>
        </w:rPr>
      </w:pPr>
    </w:p>
    <w:p w14:paraId="12D0A955">
      <w:pPr>
        <w:rPr>
          <w:rFonts w:ascii="Times New Roman" w:hAnsi="Times New Roman" w:cs="Times New Roman"/>
          <w:sz w:val="24"/>
          <w:szCs w:val="24"/>
        </w:rPr>
      </w:pPr>
    </w:p>
    <w:p w14:paraId="35765839">
      <w:pPr>
        <w:rPr>
          <w:rFonts w:ascii="Times New Roman" w:hAnsi="Times New Roman" w:cs="Times New Roman"/>
          <w:sz w:val="24"/>
          <w:szCs w:val="24"/>
        </w:rPr>
      </w:pPr>
    </w:p>
    <w:p w14:paraId="151D14DC">
      <w:pPr>
        <w:rPr>
          <w:rFonts w:ascii="Times New Roman" w:hAnsi="Times New Roman" w:cs="Times New Roman"/>
          <w:sz w:val="24"/>
          <w:szCs w:val="24"/>
        </w:rPr>
      </w:pPr>
    </w:p>
    <w:p w14:paraId="7CB8FFFA">
      <w:pPr>
        <w:rPr>
          <w:rFonts w:ascii="Times New Roman" w:hAnsi="Times New Roman" w:cs="Times New Roman"/>
          <w:sz w:val="24"/>
          <w:szCs w:val="24"/>
        </w:rPr>
      </w:pPr>
    </w:p>
    <w:p w14:paraId="344DEEAF">
      <w:pPr>
        <w:rPr>
          <w:rFonts w:ascii="Times New Roman" w:hAnsi="Times New Roman" w:cs="Times New Roman"/>
          <w:sz w:val="24"/>
          <w:szCs w:val="24"/>
        </w:rPr>
      </w:pPr>
    </w:p>
    <w:p w14:paraId="0ADD1E50">
      <w:pPr>
        <w:rPr>
          <w:rFonts w:ascii="Times New Roman" w:hAnsi="Times New Roman" w:cs="Times New Roman"/>
          <w:sz w:val="24"/>
          <w:szCs w:val="24"/>
        </w:rPr>
      </w:pPr>
    </w:p>
    <w:p w14:paraId="079B092A">
      <w:pPr>
        <w:rPr>
          <w:rFonts w:ascii="Times New Roman" w:hAnsi="Times New Roman" w:cs="Times New Roman"/>
          <w:sz w:val="24"/>
          <w:szCs w:val="24"/>
        </w:rPr>
      </w:pPr>
    </w:p>
    <w:p w14:paraId="1B051770">
      <w:pPr>
        <w:rPr>
          <w:rFonts w:ascii="Times New Roman" w:hAnsi="Times New Roman" w:cs="Times New Roman"/>
          <w:sz w:val="24"/>
          <w:szCs w:val="24"/>
        </w:rPr>
      </w:pPr>
    </w:p>
    <w:p w14:paraId="3FD7009E">
      <w:pPr>
        <w:rPr>
          <w:rFonts w:ascii="Times New Roman" w:hAnsi="Times New Roman" w:cs="Times New Roman"/>
          <w:sz w:val="24"/>
          <w:szCs w:val="24"/>
        </w:rPr>
      </w:pPr>
    </w:p>
    <w:p w14:paraId="5721F226">
      <w:pPr>
        <w:rPr>
          <w:rFonts w:ascii="Times New Roman" w:hAnsi="Times New Roman" w:cs="Times New Roman"/>
          <w:sz w:val="24"/>
          <w:szCs w:val="24"/>
        </w:rPr>
      </w:pPr>
    </w:p>
    <w:p w14:paraId="610FD53E">
      <w:pPr>
        <w:rPr>
          <w:rFonts w:ascii="Times New Roman" w:hAnsi="Times New Roman" w:cs="Times New Roman"/>
          <w:sz w:val="24"/>
          <w:szCs w:val="24"/>
        </w:rPr>
      </w:pPr>
    </w:p>
    <w:p w14:paraId="164DDEB6">
      <w:pPr>
        <w:rPr>
          <w:rFonts w:ascii="Times New Roman" w:hAnsi="Times New Roman" w:cs="Times New Roman"/>
          <w:sz w:val="24"/>
          <w:szCs w:val="24"/>
        </w:rPr>
      </w:pPr>
    </w:p>
    <w:p w14:paraId="41FA025B">
      <w:pPr>
        <w:rPr>
          <w:rFonts w:ascii="Times New Roman" w:hAnsi="Times New Roman" w:cs="Times New Roman"/>
          <w:sz w:val="24"/>
          <w:szCs w:val="24"/>
        </w:rPr>
      </w:pPr>
    </w:p>
    <w:p w14:paraId="01C37500">
      <w:pPr>
        <w:rPr>
          <w:rFonts w:ascii="Times New Roman" w:hAnsi="Times New Roman" w:cs="Times New Roman"/>
          <w:sz w:val="24"/>
          <w:szCs w:val="24"/>
        </w:rPr>
      </w:pPr>
    </w:p>
    <w:p w14:paraId="44C2824E">
      <w:pPr>
        <w:rPr>
          <w:rFonts w:ascii="Times New Roman" w:hAnsi="Times New Roman" w:cs="Times New Roman"/>
          <w:sz w:val="24"/>
          <w:szCs w:val="24"/>
        </w:rPr>
      </w:pPr>
    </w:p>
    <w:p w14:paraId="46B416E9">
      <w:pPr>
        <w:rPr>
          <w:rFonts w:ascii="Times New Roman" w:hAnsi="Times New Roman" w:cs="Times New Roman"/>
          <w:sz w:val="24"/>
          <w:szCs w:val="24"/>
        </w:rPr>
      </w:pPr>
    </w:p>
    <w:p w14:paraId="1716757C">
      <w:pPr>
        <w:rPr>
          <w:rFonts w:ascii="Times New Roman" w:hAnsi="Times New Roman" w:cs="Times New Roman"/>
          <w:sz w:val="24"/>
          <w:szCs w:val="24"/>
        </w:rPr>
      </w:pPr>
    </w:p>
    <w:p w14:paraId="729CB5F7">
      <w:pPr>
        <w:rPr>
          <w:rFonts w:ascii="Times New Roman" w:hAnsi="Times New Roman" w:cs="Times New Roman"/>
          <w:sz w:val="24"/>
          <w:szCs w:val="24"/>
        </w:rPr>
      </w:pPr>
    </w:p>
    <w:p w14:paraId="39B6D92F">
      <w:pPr>
        <w:rPr>
          <w:rFonts w:ascii="Times New Roman" w:hAnsi="Times New Roman" w:cs="Times New Roman"/>
          <w:sz w:val="24"/>
          <w:szCs w:val="24"/>
        </w:rPr>
      </w:pPr>
    </w:p>
    <w:p w14:paraId="4373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История возникновения буллинга</w:t>
      </w:r>
    </w:p>
    <w:p w14:paraId="652BFA52">
      <w:pPr>
        <w:pStyle w:val="16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19"/>
          <w:color w:val="000000"/>
        </w:rPr>
        <w:t>Основоположниками исследования буллинга в западной психологии по праву считаются такие ученые, как Д. Олвеус, А.Пикас и П. Хайнеманн. Кро-ме того, проблему буллинга изучали и британские исследователи В. Бесаг и Д.Лэйн. Первые упоминания об исследованиях школьной травли относятся к 1905 г. Французский ученый К.Дьюкс в одной из своих работ впервые исследовал данный феномен, и его научные изыскания были положены в основу целого ряда трудов европейских исследователей. Благодаря работам Д.Олвеуса, Е.Роланда и других ученых в 1978 г. понятие «буллинг» было введено в научный оборот. В 1969 г. школьный врач Петер ПаульХайнеманн опубликовал свою первую статью, посвященную феномену школьной травли, в одном из шведских журналов. В 1972 г. вышла первая книга П.Хайнеманна под названием «Моббинг. Групповое насилие среди детей и взрослых», основывающаяся на наблюдениях ученого за детьми в одном из школьных дворов Швеции.</w:t>
      </w:r>
    </w:p>
    <w:p w14:paraId="525529C4">
      <w:pPr>
        <w:pStyle w:val="16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19"/>
          <w:color w:val="000000"/>
        </w:rPr>
        <w:t>Норвежский ученый Д.Олвеус проводил собственные исследования агрессивности детей. В 1973 г. на основе своего исследования автор публикует книгу «Мальчики для битья и школьные хулиганы», которая оказывает большое влияние на распространение интереса научного сообщества к проблеме буллинга. В своей работе исследователь отводил ключевую роль процесса травли личностным особенностям индивидов, включенных в него. Автор делает вывод о том, роли жертвы и буллинг глубоко индивидуальны и зависят не столько от групповых явлений, сколько от собственных особенностей ребенка.В ходе своих исследования ученый получил ценные сведения о «мальчиках для битья» и «школьных хулиганах», которые позволили отдавать приоритет более масштабному изучению личностных особенностей буллинга и жертв. В завершающей книгу главе описываются некоторые конкретные меры по борьбе с буллингом, которые могли бы стать основой для разработки профилактических мер школьной агрессии [9].В последующих исследованиях, опубликованных до конца 1980-х годов, Олвеус стал большее внимание уделять непосредственному окружению ребенка и школе. Доученый уделял большевнимание исследованию связей между типом школы, социальной микросредой и частотой, распространенностью и формой проявления буллинга. Кроме того, в исследованиях делался акцент на личность жертвы и булли, особенности их референтной группы, т.е. семьи и ближайшего окружения. В сущности, его точка зрения заключается в том, что определенные отрицательные обстоя-тельства социального окружения ребенка стимулируют его агрессивность, и эта черта личности является важнейшей движущей силой, стоящей за буллингом, направленным на более слабых одноклассников. Концепция, разработанная ученым, считается признанной, но вместе с тем порождает за собой множество дискуссий в научном сообществе [9]. С начала 1990-х годов автор уделял серьезное внимание разработке профилактических мер и мер борьбы с буллингом и антисоциальным поведением, результатом чего стало опробование и оценка эффективности разработанной им программы «Olweusprogramme». На сегодняшний день, Д. Олвеус является признанным мировым авторитетом в вопросах буллинга и моббинга как такового.</w:t>
      </w:r>
    </w:p>
    <w:p w14:paraId="27E37C9A">
      <w:pPr>
        <w:pStyle w:val="16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19"/>
          <w:color w:val="000000"/>
        </w:rPr>
        <w:t>Таким образом, в научном мире существует большое количество мнений о природе зарождения буллинга, механизмах его протекания и результатах воздействия. Тем не менее, явление буллинга все еще считается мало изученным и требует фундаментальных теоретических исследований, как основы для формирования эмпирических знаний о нем.</w:t>
      </w:r>
    </w:p>
    <w:p w14:paraId="38E6419E">
      <w:pPr>
        <w:rPr>
          <w:rFonts w:ascii="Times New Roman" w:hAnsi="Times New Roman" w:cs="Times New Roman"/>
          <w:sz w:val="28"/>
          <w:szCs w:val="28"/>
        </w:rPr>
      </w:pPr>
    </w:p>
    <w:p w14:paraId="63D6F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B13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05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4F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Типы  участников буллинга</w:t>
      </w:r>
    </w:p>
    <w:p w14:paraId="09ED618B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lang w:eastAsia="ru-RU"/>
        </w:rPr>
        <w:t>Булли (агрессоры)</w:t>
      </w:r>
    </w:p>
    <w:p w14:paraId="35E17E5B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1. дети, уверенные в том, что «господствуя» и подчиняя,  гораздо легче будет добиваться своих целей;</w:t>
      </w:r>
    </w:p>
    <w:p w14:paraId="203E994D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2. не умеющие сочувствовать своим жертвам;</w:t>
      </w:r>
    </w:p>
    <w:p w14:paraId="2804BCF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3. физически сильные мальчики;</w:t>
      </w:r>
    </w:p>
    <w:p w14:paraId="49EA081D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4. легко возбудимые и очень импульсивные, с агрессивным поведением.</w:t>
      </w:r>
    </w:p>
    <w:p w14:paraId="2707B9B8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lang w:eastAsia="ru-RU"/>
        </w:rPr>
        <w:t>Инициаторами травли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 также могут быть дети:</w:t>
      </w:r>
    </w:p>
    <w:p w14:paraId="26A84B30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1. мечтающие быть лидерами в классе;</w:t>
      </w:r>
    </w:p>
    <w:p w14:paraId="4B56B15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2. желающие быть в центре внимания;</w:t>
      </w:r>
    </w:p>
    <w:p w14:paraId="5C4F57E3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3. с высоким уровнем притязания;</w:t>
      </w:r>
    </w:p>
    <w:p w14:paraId="7FB908F2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4. уверенные в своём превосходстве над жертвой;</w:t>
      </w:r>
    </w:p>
    <w:p w14:paraId="2D6B9004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5. дети, не признающие компромиссов;</w:t>
      </w:r>
    </w:p>
    <w:p w14:paraId="42CCA8D6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6. агрессивные дети, самоутверждающиеся в жертве;</w:t>
      </w:r>
    </w:p>
    <w:p w14:paraId="4A4BCC0F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7. интуитивно чувствующие - какие одноклассники не окажут сопротивление;</w:t>
      </w:r>
    </w:p>
    <w:p w14:paraId="27FAF106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8. со слабым самоконтролем.</w:t>
      </w:r>
    </w:p>
    <w:p w14:paraId="57D11270">
      <w:pPr>
        <w:shd w:val="clear" w:color="auto" w:fill="FFFFFF"/>
        <w:spacing w:after="0" w:line="240" w:lineRule="auto"/>
        <w:ind w:firstLine="708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 школьном буллинге чаще всего участвует целая группа детей. Если лидер - булли, то остальные - последователи инициаторов травли  одноклассников.</w:t>
      </w:r>
    </w:p>
    <w:p w14:paraId="7DB45ACD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lang w:eastAsia="ru-RU"/>
        </w:rPr>
        <w:t>«Союзники» или «зрители» булли  чаще всего дети:</w:t>
      </w:r>
    </w:p>
    <w:p w14:paraId="39AC00A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боящиеся быть на месте жертвы;</w:t>
      </w:r>
    </w:p>
    <w:p w14:paraId="1AF8D7E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 желающие выделяться из толпы одноклассников;</w:t>
      </w:r>
    </w:p>
    <w:p w14:paraId="50222F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дорожащие своими отношениями с лидером;</w:t>
      </w:r>
    </w:p>
    <w:p w14:paraId="031DD8C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поддающиеся  влиянию   «сильных мира сего » в классе;</w:t>
      </w:r>
    </w:p>
    <w:p w14:paraId="7EB0DD3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неумеющие  сопереживать и сочувствовать другим;</w:t>
      </w:r>
    </w:p>
    <w:p w14:paraId="36C753F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без собственной инициативы;</w:t>
      </w:r>
    </w:p>
    <w:p w14:paraId="4EE3447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принимающие   травлю за развлечение;</w:t>
      </w:r>
    </w:p>
    <w:p w14:paraId="0F42674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дети жестоких родителей;</w:t>
      </w:r>
    </w:p>
    <w:p w14:paraId="2AA7E73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озлобленные  ровесники, мечтающие  взять реванш  за  свои  унижения;</w:t>
      </w:r>
    </w:p>
    <w:p w14:paraId="2FC6B31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из неблагополучных семей, испытавшие страх наказания.</w:t>
      </w:r>
    </w:p>
    <w:p w14:paraId="19E81DD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lang w:eastAsia="ru-RU"/>
        </w:rPr>
        <w:t>Жертвы буллинга</w:t>
      </w:r>
    </w:p>
    <w:p w14:paraId="7D629315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Типичных жертв школьного террора нет. Любой ребёнок может быть изгоем.</w:t>
      </w:r>
    </w:p>
    <w:p w14:paraId="2EF1B194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Особенности детей, являющихся жертвами, поведение их вызывает раздражение у одноклассников и учителей:</w:t>
      </w:r>
    </w:p>
    <w:p w14:paraId="376E543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гиперактивность и повышенная возбудимость;</w:t>
      </w:r>
    </w:p>
    <w:p w14:paraId="2112BBF7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плохая успеваемость;</w:t>
      </w:r>
    </w:p>
    <w:p w14:paraId="2DFBF7C1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ябеды;</w:t>
      </w:r>
    </w:p>
    <w:p w14:paraId="6406030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синдром дефицита внимания;</w:t>
      </w:r>
    </w:p>
    <w:p w14:paraId="63F7E27F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любимчики учителей;</w:t>
      </w:r>
    </w:p>
    <w:p w14:paraId="52A024B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с трудом усваивающие чтение и письмо;</w:t>
      </w:r>
    </w:p>
    <w:p w14:paraId="41CAF63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гиперопекаемые родителями;</w:t>
      </w:r>
    </w:p>
    <w:p w14:paraId="55227D4D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воображалы;</w:t>
      </w:r>
    </w:p>
    <w:p w14:paraId="365C2B56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хвастуны;</w:t>
      </w:r>
    </w:p>
    <w:p w14:paraId="7940AFD8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«белые вороны» во внешности (например, заячья  губа, необычная форма ушей, сколиоз, шрамы, очки,  тики, косоглазие,…)</w:t>
      </w:r>
    </w:p>
    <w:p w14:paraId="6A872DB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неопрятно одетые или же  суперодетых;</w:t>
      </w:r>
    </w:p>
    <w:p w14:paraId="6CC4A0E9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одарённых;</w:t>
      </w:r>
    </w:p>
    <w:p w14:paraId="5A3D6BBF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кичащихся достижениями своих родителей;</w:t>
      </w:r>
    </w:p>
    <w:p w14:paraId="08874EE1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 имеющих электронных новинок или же имеющих самые дорогие из них, не доступные другим детям;</w:t>
      </w:r>
    </w:p>
    <w:p w14:paraId="660A15F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вундеркиндов;</w:t>
      </w:r>
    </w:p>
    <w:p w14:paraId="2A0A581F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интроверты с затруднённой коммуникацией;</w:t>
      </w:r>
    </w:p>
    <w:p w14:paraId="51157D3C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часто болеющие дети и пропускающие из-за этого уроки в школе;</w:t>
      </w:r>
    </w:p>
    <w:p w14:paraId="1BCACE1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необычная манера речи, «необычное» в однокласснике с точки зрения его соучеников (а это, как вы и  понимаете, может быть что угодно);</w:t>
      </w:r>
    </w:p>
    <w:p w14:paraId="388E3FDA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дети, не умеющие за себя постоять из-за своей деликатности или психологических особенностей;</w:t>
      </w:r>
    </w:p>
    <w:p w14:paraId="517EB3E2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дети другой национальности, непопулярной в данное время в стране.</w:t>
      </w:r>
    </w:p>
    <w:p w14:paraId="16B45391">
      <w:pPr>
        <w:rPr>
          <w:rFonts w:ascii="Times New Roman" w:hAnsi="Times New Roman" w:cs="Times New Roman"/>
          <w:sz w:val="28"/>
          <w:szCs w:val="28"/>
        </w:rPr>
      </w:pPr>
    </w:p>
    <w:p w14:paraId="5E152825">
      <w:pPr>
        <w:rPr>
          <w:rFonts w:ascii="Times New Roman" w:hAnsi="Times New Roman" w:cs="Times New Roman"/>
          <w:b/>
          <w:sz w:val="28"/>
          <w:szCs w:val="28"/>
        </w:rPr>
      </w:pPr>
    </w:p>
    <w:p w14:paraId="22200AD2">
      <w:pPr>
        <w:rPr>
          <w:rFonts w:ascii="Times New Roman" w:hAnsi="Times New Roman" w:cs="Times New Roman"/>
          <w:b/>
          <w:sz w:val="28"/>
          <w:szCs w:val="28"/>
        </w:rPr>
      </w:pPr>
    </w:p>
    <w:p w14:paraId="288FA7A4">
      <w:pPr>
        <w:rPr>
          <w:rFonts w:ascii="Times New Roman" w:hAnsi="Times New Roman" w:cs="Times New Roman"/>
          <w:b/>
          <w:sz w:val="28"/>
          <w:szCs w:val="28"/>
        </w:rPr>
      </w:pPr>
    </w:p>
    <w:p w14:paraId="2A0C87AE">
      <w:pPr>
        <w:rPr>
          <w:rFonts w:ascii="Times New Roman" w:hAnsi="Times New Roman" w:cs="Times New Roman"/>
          <w:b/>
          <w:sz w:val="28"/>
          <w:szCs w:val="28"/>
        </w:rPr>
      </w:pPr>
    </w:p>
    <w:p w14:paraId="6B3CA6A1">
      <w:pPr>
        <w:rPr>
          <w:rFonts w:ascii="Times New Roman" w:hAnsi="Times New Roman" w:cs="Times New Roman"/>
          <w:b/>
          <w:sz w:val="28"/>
          <w:szCs w:val="28"/>
        </w:rPr>
      </w:pPr>
    </w:p>
    <w:p w14:paraId="0C7DD358">
      <w:pPr>
        <w:rPr>
          <w:rFonts w:ascii="Times New Roman" w:hAnsi="Times New Roman" w:cs="Times New Roman"/>
          <w:b/>
          <w:sz w:val="28"/>
          <w:szCs w:val="28"/>
        </w:rPr>
      </w:pPr>
    </w:p>
    <w:p w14:paraId="6A51E20F">
      <w:pPr>
        <w:rPr>
          <w:rFonts w:ascii="Times New Roman" w:hAnsi="Times New Roman" w:cs="Times New Roman"/>
          <w:b/>
          <w:sz w:val="28"/>
          <w:szCs w:val="28"/>
        </w:rPr>
      </w:pPr>
    </w:p>
    <w:p w14:paraId="26BDE285">
      <w:pPr>
        <w:rPr>
          <w:rFonts w:ascii="Times New Roman" w:hAnsi="Times New Roman" w:cs="Times New Roman"/>
          <w:b/>
          <w:sz w:val="28"/>
          <w:szCs w:val="28"/>
        </w:rPr>
      </w:pPr>
    </w:p>
    <w:p w14:paraId="5DC63100">
      <w:pPr>
        <w:rPr>
          <w:rFonts w:ascii="Times New Roman" w:hAnsi="Times New Roman" w:cs="Times New Roman"/>
          <w:b/>
          <w:sz w:val="28"/>
          <w:szCs w:val="28"/>
        </w:rPr>
      </w:pPr>
    </w:p>
    <w:p w14:paraId="0167CBEA">
      <w:pPr>
        <w:rPr>
          <w:rFonts w:ascii="Times New Roman" w:hAnsi="Times New Roman" w:cs="Times New Roman"/>
          <w:b/>
          <w:sz w:val="28"/>
          <w:szCs w:val="28"/>
        </w:rPr>
      </w:pPr>
    </w:p>
    <w:p w14:paraId="2E855D5F">
      <w:pPr>
        <w:rPr>
          <w:rFonts w:ascii="Times New Roman" w:hAnsi="Times New Roman" w:cs="Times New Roman"/>
          <w:b/>
          <w:sz w:val="28"/>
          <w:szCs w:val="28"/>
        </w:rPr>
      </w:pPr>
    </w:p>
    <w:p w14:paraId="3DCC78AA">
      <w:pPr>
        <w:rPr>
          <w:rFonts w:ascii="Times New Roman" w:hAnsi="Times New Roman" w:cs="Times New Roman"/>
          <w:b/>
          <w:sz w:val="28"/>
          <w:szCs w:val="28"/>
        </w:rPr>
      </w:pPr>
    </w:p>
    <w:p w14:paraId="1C45CBFE">
      <w:pPr>
        <w:rPr>
          <w:rFonts w:ascii="Times New Roman" w:hAnsi="Times New Roman" w:cs="Times New Roman"/>
          <w:b/>
          <w:sz w:val="28"/>
          <w:szCs w:val="28"/>
        </w:rPr>
      </w:pPr>
    </w:p>
    <w:p w14:paraId="58954627">
      <w:pPr>
        <w:rPr>
          <w:rFonts w:ascii="Times New Roman" w:hAnsi="Times New Roman" w:cs="Times New Roman"/>
          <w:b/>
          <w:sz w:val="28"/>
          <w:szCs w:val="28"/>
        </w:rPr>
      </w:pPr>
    </w:p>
    <w:p w14:paraId="0C085216">
      <w:pPr>
        <w:rPr>
          <w:rFonts w:ascii="Times New Roman" w:hAnsi="Times New Roman" w:cs="Times New Roman"/>
          <w:b/>
          <w:sz w:val="28"/>
          <w:szCs w:val="28"/>
        </w:rPr>
      </w:pPr>
    </w:p>
    <w:p w14:paraId="1A8E97CA">
      <w:pPr>
        <w:rPr>
          <w:rFonts w:ascii="Times New Roman" w:hAnsi="Times New Roman" w:cs="Times New Roman"/>
          <w:b/>
          <w:sz w:val="28"/>
          <w:szCs w:val="28"/>
        </w:rPr>
      </w:pPr>
    </w:p>
    <w:p w14:paraId="52AF51C9">
      <w:pPr>
        <w:rPr>
          <w:rFonts w:ascii="Times New Roman" w:hAnsi="Times New Roman" w:cs="Times New Roman"/>
          <w:b/>
          <w:sz w:val="28"/>
          <w:szCs w:val="28"/>
        </w:rPr>
      </w:pPr>
    </w:p>
    <w:p w14:paraId="556DAC4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Практическая часть исследования</w:t>
      </w:r>
    </w:p>
    <w:p w14:paraId="68562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Опрос среди студентов ГПБОУ БРПК</w:t>
      </w:r>
    </w:p>
    <w:p w14:paraId="0B19F5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изучения социальной структуры буллинга, было проведено исследование. В исследовании приняло участие 118 студентов. 62 студентов ФБЯ и НК (1-4 курс). 56 студентов ФДНО Русский 1212.</w:t>
      </w:r>
    </w:p>
    <w:p w14:paraId="2089868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100% знают что такое Буллинг</w:t>
      </w:r>
    </w:p>
    <w:p w14:paraId="6D3BB1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100% сталкивались с буллингом</w:t>
      </w:r>
    </w:p>
    <w:p w14:paraId="3BA4D2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89% встречались с буллингом в виде оскорблении</w:t>
      </w:r>
    </w:p>
    <w:p w14:paraId="31BB04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9% встречались в виде унижения</w:t>
      </w:r>
    </w:p>
    <w:p w14:paraId="2F1B1F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 кибербуллинг</w:t>
      </w:r>
    </w:p>
    <w:p w14:paraId="633B0ED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77,8% выбрали пункт «Тот, кто слабее и не может дать отпор»</w:t>
      </w:r>
    </w:p>
    <w:p w14:paraId="4E323E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22,2% «Тот, кто отличается от других»</w:t>
      </w:r>
    </w:p>
    <w:p w14:paraId="651CB79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88,9% Ответили что «Да» чувствовали буллинг на себе</w:t>
      </w:r>
    </w:p>
    <w:p w14:paraId="6CE263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11,1% Ответили «Нет»</w:t>
      </w:r>
    </w:p>
    <w:p w14:paraId="1F5C73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40% Выбрали пункт другое</w:t>
      </w:r>
    </w:p>
    <w:p w14:paraId="148ABC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20% Рассказал(-а) родителям</w:t>
      </w:r>
    </w:p>
    <w:p w14:paraId="246EC3C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40% Не рассказывали никому</w:t>
      </w:r>
    </w:p>
    <w:p w14:paraId="6C572D0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E4D7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42D2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4844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C8FF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13B91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ADCB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63A3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9926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CA95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E588B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138E6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E95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Привлечение внимания к проблеме буллинга</w:t>
      </w:r>
    </w:p>
    <w:p w14:paraId="012F5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я изучила способы привлечения людей к данной проблеме и способы борьбы с буллингом.</w:t>
      </w:r>
    </w:p>
    <w:p w14:paraId="17FC6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люди, которые заинтересованы в проблеме травли, пытаются сообщить о её масштабе обществу.</w:t>
      </w:r>
    </w:p>
    <w:p w14:paraId="18CF3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проблемы показывают в кинофильмах и сериалах про подростков. Режиссеры пытаются донести до зрителей последствия буллинга, до чего он может довести и как избежать негативных последствий.</w:t>
      </w:r>
    </w:p>
    <w:p w14:paraId="3DA78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фильмов и сериалов:</w:t>
      </w:r>
    </w:p>
    <w:p w14:paraId="2D17D1EE">
      <w:pPr>
        <w:pStyle w:val="1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 (2004г.)</w:t>
      </w:r>
    </w:p>
    <w:p w14:paraId="79EA67C7">
      <w:pPr>
        <w:pStyle w:val="1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(2007г.)</w:t>
      </w:r>
    </w:p>
    <w:p w14:paraId="53B9F253">
      <w:pPr>
        <w:pStyle w:val="1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Телекинез (2013г.)</w:t>
      </w:r>
    </w:p>
    <w:p w14:paraId="3CC6175B">
      <w:pPr>
        <w:pStyle w:val="1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причин почему (2017г.)</w:t>
      </w:r>
    </w:p>
    <w:p w14:paraId="7B1F8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Волонтёры, обратившие внимание на проблему, проводят игровые занятия с подростками. Занятия направленны на изменение их ситуации в классе.</w:t>
      </w:r>
    </w:p>
    <w:p w14:paraId="670B9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Писатели создают книги, которые стоит прочесть каждому и сделать выводы. Примеры книг:</w:t>
      </w:r>
    </w:p>
    <w:p w14:paraId="76BC4BD9">
      <w:pPr>
        <w:pStyle w:val="1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«Верочка» А. Н. Богословский</w:t>
      </w:r>
    </w:p>
    <w:p w14:paraId="4C445995">
      <w:pPr>
        <w:pStyle w:val="1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«Девятнадцать минут» Джоди Пиколт</w:t>
      </w:r>
    </w:p>
    <w:p w14:paraId="464F1421">
      <w:pPr>
        <w:pStyle w:val="1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«Мыши» Гордон Рис</w:t>
      </w:r>
    </w:p>
    <w:p w14:paraId="26E1F197">
      <w:pPr>
        <w:pStyle w:val="1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«Правда или последствия» Анника Тор</w:t>
      </w:r>
    </w:p>
    <w:p w14:paraId="4A2ED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проводят лекции на данную тему. Слушая лекцию, подросток может узнать себя и осознать свои ошибки, или человек найдёт выход из ситуации.</w:t>
      </w:r>
    </w:p>
    <w:p w14:paraId="63655B27">
      <w:pPr>
        <w:rPr>
          <w:rFonts w:ascii="Times New Roman" w:hAnsi="Times New Roman" w:cs="Times New Roman"/>
          <w:sz w:val="28"/>
          <w:szCs w:val="28"/>
        </w:rPr>
      </w:pPr>
    </w:p>
    <w:p w14:paraId="371BB60D">
      <w:pPr>
        <w:rPr>
          <w:rFonts w:ascii="Times New Roman" w:hAnsi="Times New Roman" w:cs="Times New Roman"/>
          <w:sz w:val="28"/>
          <w:szCs w:val="28"/>
        </w:rPr>
      </w:pPr>
    </w:p>
    <w:p w14:paraId="257A774A">
      <w:pPr>
        <w:rPr>
          <w:rFonts w:ascii="Times New Roman" w:hAnsi="Times New Roman" w:cs="Times New Roman"/>
          <w:sz w:val="28"/>
          <w:szCs w:val="28"/>
        </w:rPr>
      </w:pPr>
    </w:p>
    <w:p w14:paraId="032FD008">
      <w:pPr>
        <w:rPr>
          <w:rFonts w:ascii="Times New Roman" w:hAnsi="Times New Roman" w:cs="Times New Roman"/>
          <w:sz w:val="28"/>
          <w:szCs w:val="28"/>
        </w:rPr>
      </w:pPr>
    </w:p>
    <w:p w14:paraId="0E5248C5">
      <w:pPr>
        <w:rPr>
          <w:rFonts w:ascii="Times New Roman" w:hAnsi="Times New Roman" w:cs="Times New Roman"/>
          <w:sz w:val="28"/>
          <w:szCs w:val="28"/>
        </w:rPr>
      </w:pPr>
    </w:p>
    <w:p w14:paraId="1F6F7A3D">
      <w:pPr>
        <w:rPr>
          <w:rFonts w:ascii="Times New Roman" w:hAnsi="Times New Roman" w:cs="Times New Roman"/>
          <w:sz w:val="28"/>
          <w:szCs w:val="28"/>
        </w:rPr>
      </w:pPr>
    </w:p>
    <w:p w14:paraId="21831FB7">
      <w:pPr>
        <w:pStyle w:val="2"/>
        <w:shd w:val="clear" w:color="auto" w:fill="FFFFFF"/>
        <w:spacing w:before="300" w:after="150"/>
        <w:rPr>
          <w:rFonts w:ascii="Times New Roman" w:hAnsi="Times New Roman" w:cs="Times New Roman" w:eastAsiaTheme="minorHAnsi"/>
          <w:b w:val="0"/>
          <w:bCs w:val="0"/>
          <w:color w:val="auto"/>
          <w:sz w:val="28"/>
          <w:szCs w:val="28"/>
        </w:rPr>
      </w:pPr>
    </w:p>
    <w:p w14:paraId="43D19ED3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2.3 Способы борьбы с буллингом</w:t>
      </w:r>
    </w:p>
    <w:p w14:paraId="25BE3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 уже говорила, проблема приобретает международный масштаб. Травля в учебных заведениях (чаще всего в школе) возникает во всех странах мира.</w:t>
      </w:r>
    </w:p>
    <w:p w14:paraId="4828CA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психология плохо изучена, и нет определённых способов борьбы с таким явление как буллинг.</w:t>
      </w:r>
    </w:p>
    <w:p w14:paraId="5E0D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утверждают, что это этап жизни и его стоит просто пережить. Но разве не ужасно быть жертвой/агрессором/наблюдателем? При ситуации травли, у человека могут возникнуть проблемы с самооценкой, общением (станет более замкнутым), работоспособностью. Я полностью не согласна с этим утверждение. Проблема буллинга есть и её нужно решать, несмотря на сложности.</w:t>
      </w:r>
    </w:p>
    <w:p w14:paraId="49EE6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над подростками в школе совершается насилие со стороны окружающих, то следует рассказать об этом взрослым. Взрослые люди всегда могут помочь советами или действиями, неважно кем является в данной ситуации ребёнок (агрессор/жертва/наблюдатель). Чаще всего ребёнок попадает не в тот коллектив, поэтому по возможности стоит сменить окружение.</w:t>
      </w:r>
    </w:p>
    <w:p w14:paraId="50A55A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травля происходит в Интернет (кибербуллинг), то человеку стоит игнорировать (если эти люди лично не знакомы); если жертва и агрессор лично знакомы, то жертве стоит рассказать всё взрослым и попробовать найти решение проблемы.</w:t>
      </w:r>
    </w:p>
    <w:p w14:paraId="16A1B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родителей, стоит с детства воспитывать детей; сразу объяснять, что нельзя над кем-либо издеваться и все имеют равные права. Если их ребёнок уже попал в такую ситуацию, то стоит поговорить с родителями других участников буллинга. Если же проблема не будет решена, то по возможности сменить коллектив ребёнку.</w:t>
      </w:r>
    </w:p>
    <w:p w14:paraId="0ED6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в случае, если приняли все возможные меры (кроме смены коллектива, так как нет возможности), то стоит обратиться к органам правопорядка (обратиться в полицию). Ведь не стоит забывать про статьи УК РФ (Уголовного Кодекса Российской Федерации)</w:t>
      </w:r>
    </w:p>
    <w:p w14:paraId="3197B7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РФ 116 (издевательство над людьми)</w:t>
      </w:r>
    </w:p>
    <w:p w14:paraId="4C0F3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РФ 110.1 (кибербуллинг)</w:t>
      </w:r>
    </w:p>
    <w:p w14:paraId="7BCC2EB6">
      <w:pPr>
        <w:rPr>
          <w:rFonts w:ascii="Times New Roman" w:hAnsi="Times New Roman" w:cs="Times New Roman"/>
          <w:sz w:val="28"/>
          <w:szCs w:val="28"/>
        </w:rPr>
      </w:pPr>
    </w:p>
    <w:p w14:paraId="2BF36720">
      <w:pPr>
        <w:rPr>
          <w:rFonts w:ascii="Times New Roman" w:hAnsi="Times New Roman" w:cs="Times New Roman"/>
          <w:sz w:val="28"/>
          <w:szCs w:val="28"/>
        </w:rPr>
      </w:pPr>
    </w:p>
    <w:p w14:paraId="64FB4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3FBA2095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основании проведенного мной исследования, опроса можно сделать следующие выводы: сформулированная гипотеза нашла подтверждение в процессе исследования, проблема буллинга и правда является актуальной у подростков в учебных заведениях.</w:t>
      </w:r>
    </w:p>
    <w:p w14:paraId="566C6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сделать вывод, что нужно проводить классные часы с детьми, чтобы они знали, что такое буллинг, знали каково бывает ребятам, которые подвержены травле в школе, не становились самими агрессорами, а если видели, что какой-то ребенок этому подвержен, то не проходили мимо, а постарались ему каким-то образом помочь. И ,естественно, на классных часах нужно рассказывать о том, что если ты стал жертвой буллинга, то об этом ни в коем случае нельзя умалчивать , нужно рассказать учителю, родителям, нельзя терпеть всё, что с вами делают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623C9D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60E3A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428254"/>
    </w:sdtPr>
    <w:sdtContent>
      <w:p w14:paraId="0A24B76B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23C8D566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12242"/>
    <w:multiLevelType w:val="multilevel"/>
    <w:tmpl w:val="0F2122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FB70EC2"/>
    <w:multiLevelType w:val="multilevel"/>
    <w:tmpl w:val="0FB70E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21C41180"/>
    <w:multiLevelType w:val="multilevel"/>
    <w:tmpl w:val="21C411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09FB"/>
    <w:multiLevelType w:val="multilevel"/>
    <w:tmpl w:val="239A09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2B6A4182"/>
    <w:multiLevelType w:val="multilevel"/>
    <w:tmpl w:val="2B6A418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CBD4C00"/>
    <w:multiLevelType w:val="multilevel"/>
    <w:tmpl w:val="3CBD4C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EC24A63"/>
    <w:multiLevelType w:val="multilevel"/>
    <w:tmpl w:val="3EC24A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13A024D"/>
    <w:multiLevelType w:val="multilevel"/>
    <w:tmpl w:val="413A024D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3A05B5"/>
    <w:multiLevelType w:val="multilevel"/>
    <w:tmpl w:val="503A05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51F91730"/>
    <w:multiLevelType w:val="multilevel"/>
    <w:tmpl w:val="51F917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5CFC7F6C"/>
    <w:multiLevelType w:val="multilevel"/>
    <w:tmpl w:val="5CFC7F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0350E11"/>
    <w:multiLevelType w:val="multilevel"/>
    <w:tmpl w:val="60350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75F04CA2"/>
    <w:multiLevelType w:val="multilevel"/>
    <w:tmpl w:val="75F04C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2B21"/>
    <w:rsid w:val="00060910"/>
    <w:rsid w:val="0006745B"/>
    <w:rsid w:val="001265EC"/>
    <w:rsid w:val="002E78DE"/>
    <w:rsid w:val="003C1F80"/>
    <w:rsid w:val="00472B21"/>
    <w:rsid w:val="0050007E"/>
    <w:rsid w:val="00540200"/>
    <w:rsid w:val="006F47E4"/>
    <w:rsid w:val="0073074B"/>
    <w:rsid w:val="00795A8D"/>
    <w:rsid w:val="007A1C18"/>
    <w:rsid w:val="00805613"/>
    <w:rsid w:val="009D586D"/>
    <w:rsid w:val="00A86E33"/>
    <w:rsid w:val="00AD696E"/>
    <w:rsid w:val="00BA5DA9"/>
    <w:rsid w:val="00C965C5"/>
    <w:rsid w:val="00CD729C"/>
    <w:rsid w:val="00D14641"/>
    <w:rsid w:val="00DB4241"/>
    <w:rsid w:val="00E85E77"/>
    <w:rsid w:val="00E9457D"/>
    <w:rsid w:val="317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Верхний колонтитул Знак"/>
    <w:basedOn w:val="4"/>
    <w:link w:val="7"/>
    <w:semiHidden/>
    <w:qFormat/>
    <w:uiPriority w:val="99"/>
  </w:style>
  <w:style w:type="character" w:customStyle="1" w:styleId="12">
    <w:name w:val="Нижний колонтитул Знак"/>
    <w:basedOn w:val="4"/>
    <w:link w:val="8"/>
    <w:uiPriority w:val="99"/>
  </w:style>
  <w:style w:type="paragraph" w:customStyle="1" w:styleId="13">
    <w:name w:val="c1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1"/>
    <w:basedOn w:val="4"/>
    <w:uiPriority w:val="0"/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c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13"/>
    <w:basedOn w:val="4"/>
    <w:uiPriority w:val="0"/>
  </w:style>
  <w:style w:type="character" w:customStyle="1" w:styleId="18">
    <w:name w:val="c14"/>
    <w:basedOn w:val="4"/>
    <w:uiPriority w:val="0"/>
  </w:style>
  <w:style w:type="character" w:customStyle="1" w:styleId="19">
    <w:name w:val="c4"/>
    <w:basedOn w:val="4"/>
    <w:uiPriority w:val="0"/>
  </w:style>
  <w:style w:type="character" w:customStyle="1" w:styleId="20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21">
    <w:name w:val="c1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21"/>
    <w:basedOn w:val="4"/>
    <w:uiPriority w:val="0"/>
  </w:style>
  <w:style w:type="character" w:customStyle="1" w:styleId="23">
    <w:name w:val="c3"/>
    <w:basedOn w:val="4"/>
    <w:uiPriority w:val="0"/>
  </w:style>
  <w:style w:type="character" w:customStyle="1" w:styleId="24">
    <w:name w:val="c27"/>
    <w:basedOn w:val="4"/>
    <w:uiPriority w:val="0"/>
  </w:style>
  <w:style w:type="paragraph" w:customStyle="1" w:styleId="25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Заголовок 2 Знак"/>
    <w:basedOn w:val="4"/>
    <w:link w:val="2"/>
    <w:semiHidden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7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504FB-9782-42AA-8F52-69C6EB4BCC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3248</Words>
  <Characters>18515</Characters>
  <Lines>154</Lines>
  <Paragraphs>43</Paragraphs>
  <TotalTime>306</TotalTime>
  <ScaleCrop>false</ScaleCrop>
  <LinksUpToDate>false</LinksUpToDate>
  <CharactersWithSpaces>21720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2023-03-24T10:06:00Z</dcterms:created>
  <dc:creator>Янжима Дансаранова</dc:creator>
  <cp:lastModifiedBy>Пользователь</cp:lastModifiedBy>
  <dcterms:modified xsi:type="dcterms:W3CDTF">2024-12-25T13:19:45Z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87A5E64C275643E7ABE497AEFE7488F9_12</vt:lpwstr>
  </property>
</Properties>
</file>